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3C" w:rsidRDefault="00725564" w:rsidP="00DF5052">
      <w:pPr>
        <w:pStyle w:val="Title"/>
        <w:spacing w:after="240"/>
        <w:jc w:val="center"/>
        <w:rPr>
          <w:b/>
          <w:sz w:val="28"/>
        </w:rPr>
      </w:pPr>
      <w:r>
        <w:rPr>
          <w:b/>
          <w:color w:val="3D63AE"/>
          <w:sz w:val="36"/>
          <w:szCs w:val="32"/>
        </w:rPr>
        <w:t xml:space="preserve">Policy </w:t>
      </w:r>
      <w:r w:rsidR="00A60E3C" w:rsidRPr="00015120">
        <w:rPr>
          <w:b/>
          <w:color w:val="3D63AE"/>
          <w:sz w:val="36"/>
          <w:szCs w:val="32"/>
        </w:rPr>
        <w:t xml:space="preserve">Team </w:t>
      </w:r>
      <w:r w:rsidR="00A60E3C"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5970FF88" wp14:editId="5F07F74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98968" cy="384048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6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43A">
        <w:rPr>
          <w:b/>
          <w:color w:val="3D63AE"/>
          <w:sz w:val="36"/>
          <w:szCs w:val="32"/>
        </w:rPr>
        <w:t xml:space="preserve"> - April </w:t>
      </w:r>
      <w:r w:rsidR="00AA07FD">
        <w:rPr>
          <w:b/>
          <w:color w:val="3D63AE"/>
          <w:sz w:val="36"/>
          <w:szCs w:val="32"/>
        </w:rPr>
        <w:t>7</w:t>
      </w:r>
      <w:r w:rsidR="00AA07FD" w:rsidRPr="00AA07FD">
        <w:rPr>
          <w:b/>
          <w:color w:val="3D63AE"/>
          <w:sz w:val="36"/>
          <w:szCs w:val="32"/>
          <w:vertAlign w:val="superscript"/>
        </w:rPr>
        <w:t>th</w:t>
      </w:r>
      <w:r w:rsidR="00AA07FD">
        <w:rPr>
          <w:b/>
          <w:color w:val="3D63AE"/>
          <w:sz w:val="36"/>
          <w:szCs w:val="32"/>
        </w:rPr>
        <w:t>, 2017</w:t>
      </w:r>
      <w:r w:rsidR="00A60E3C" w:rsidRPr="00DF5052">
        <w:rPr>
          <w:b/>
          <w:sz w:val="28"/>
        </w:rPr>
        <w:t xml:space="preserve"> </w:t>
      </w:r>
    </w:p>
    <w:p w:rsidR="00405F78" w:rsidRPr="00405F78" w:rsidRDefault="00405F78" w:rsidP="00405F78">
      <w:pPr>
        <w:rPr>
          <w:lang w:eastAsia="ja-JP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4860"/>
        <w:gridCol w:w="5930"/>
      </w:tblGrid>
      <w:tr w:rsidR="00A60E3C" w:rsidTr="0038743A">
        <w:tc>
          <w:tcPr>
            <w:tcW w:w="4860" w:type="dxa"/>
          </w:tcPr>
          <w:p w:rsidR="00A60E3C" w:rsidRPr="00497C8F" w:rsidRDefault="00A60E3C" w:rsidP="00A60E3C">
            <w:pPr>
              <w:rPr>
                <w:color w:val="404040" w:themeColor="text1" w:themeTint="BF"/>
                <w:sz w:val="24"/>
                <w:szCs w:val="24"/>
              </w:rPr>
            </w:pPr>
            <w:r w:rsidRPr="00497C8F">
              <w:rPr>
                <w:color w:val="404040" w:themeColor="text1" w:themeTint="BF"/>
                <w:sz w:val="24"/>
                <w:szCs w:val="24"/>
              </w:rPr>
              <w:t>Agenda</w:t>
            </w:r>
          </w:p>
        </w:tc>
        <w:tc>
          <w:tcPr>
            <w:tcW w:w="5930" w:type="dxa"/>
          </w:tcPr>
          <w:p w:rsidR="00A60E3C" w:rsidRPr="00497C8F" w:rsidRDefault="00A60E3C" w:rsidP="00A60E3C">
            <w:pPr>
              <w:rPr>
                <w:sz w:val="24"/>
                <w:szCs w:val="24"/>
              </w:rPr>
            </w:pPr>
            <w:r w:rsidRPr="00497C8F">
              <w:rPr>
                <w:sz w:val="24"/>
                <w:szCs w:val="24"/>
              </w:rPr>
              <w:t>Notes</w:t>
            </w:r>
          </w:p>
        </w:tc>
      </w:tr>
      <w:tr w:rsidR="00A60E3C" w:rsidTr="0038743A">
        <w:tc>
          <w:tcPr>
            <w:tcW w:w="4860" w:type="dxa"/>
          </w:tcPr>
          <w:p w:rsidR="0038743A" w:rsidRPr="0038743A" w:rsidRDefault="007D6131" w:rsidP="00374E96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45" w:hanging="270"/>
              <w:rPr>
                <w:b/>
                <w:color w:val="404040" w:themeColor="text1" w:themeTint="BF"/>
                <w:sz w:val="24"/>
                <w:szCs w:val="21"/>
              </w:rPr>
            </w:pPr>
            <w:r w:rsidRPr="00911396">
              <w:rPr>
                <w:color w:val="404040" w:themeColor="text1" w:themeTint="BF"/>
                <w:sz w:val="24"/>
                <w:szCs w:val="21"/>
              </w:rPr>
              <w:t>Welcome and Introductions</w:t>
            </w:r>
          </w:p>
          <w:p w:rsidR="0038743A" w:rsidRDefault="0038743A" w:rsidP="00374E96">
            <w:pPr>
              <w:pStyle w:val="ListParagraph"/>
              <w:spacing w:line="20" w:lineRule="atLeast"/>
              <w:ind w:left="345"/>
              <w:rPr>
                <w:color w:val="404040" w:themeColor="text1" w:themeTint="BF"/>
                <w:sz w:val="24"/>
                <w:szCs w:val="21"/>
              </w:rPr>
            </w:pPr>
          </w:p>
          <w:p w:rsidR="0038743A" w:rsidRDefault="0038743A" w:rsidP="00374E96">
            <w:pPr>
              <w:pStyle w:val="ListParagraph"/>
              <w:spacing w:line="20" w:lineRule="atLeast"/>
              <w:ind w:left="345"/>
              <w:rPr>
                <w:color w:val="404040" w:themeColor="text1" w:themeTint="BF"/>
                <w:sz w:val="24"/>
                <w:szCs w:val="21"/>
              </w:rPr>
            </w:pPr>
          </w:p>
          <w:p w:rsidR="0038743A" w:rsidRPr="0038743A" w:rsidRDefault="0038743A" w:rsidP="00374E96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45" w:hanging="270"/>
              <w:rPr>
                <w:b/>
                <w:color w:val="404040" w:themeColor="text1" w:themeTint="BF"/>
                <w:sz w:val="24"/>
                <w:szCs w:val="21"/>
              </w:rPr>
            </w:pPr>
            <w:r w:rsidRPr="0038743A">
              <w:rPr>
                <w:color w:val="404040" w:themeColor="text1" w:themeTint="BF"/>
                <w:sz w:val="24"/>
                <w:szCs w:val="21"/>
              </w:rPr>
              <w:t>College and University Model Vaccine Policy</w:t>
            </w:r>
          </w:p>
          <w:p w:rsidR="0038743A" w:rsidRDefault="0038743A" w:rsidP="00374E96">
            <w:pPr>
              <w:pStyle w:val="ListParagraph"/>
              <w:spacing w:line="20" w:lineRule="atLeast"/>
              <w:ind w:left="345"/>
              <w:rPr>
                <w:color w:val="404040" w:themeColor="text1" w:themeTint="BF"/>
                <w:sz w:val="24"/>
                <w:szCs w:val="21"/>
              </w:rPr>
            </w:pPr>
          </w:p>
          <w:p w:rsidR="0038743A" w:rsidRDefault="0038743A" w:rsidP="00374E96">
            <w:pPr>
              <w:pStyle w:val="ListParagraph"/>
              <w:spacing w:line="20" w:lineRule="atLeast"/>
              <w:ind w:left="345"/>
              <w:rPr>
                <w:color w:val="404040" w:themeColor="text1" w:themeTint="BF"/>
                <w:sz w:val="24"/>
                <w:szCs w:val="21"/>
              </w:rPr>
            </w:pPr>
          </w:p>
          <w:p w:rsidR="0038743A" w:rsidRDefault="0038743A" w:rsidP="00374E96">
            <w:pPr>
              <w:pStyle w:val="ListParagraph"/>
              <w:spacing w:line="20" w:lineRule="atLeast"/>
              <w:ind w:left="345"/>
              <w:rPr>
                <w:color w:val="404040" w:themeColor="text1" w:themeTint="BF"/>
                <w:sz w:val="24"/>
                <w:szCs w:val="21"/>
              </w:rPr>
            </w:pPr>
          </w:p>
          <w:p w:rsidR="0038743A" w:rsidRDefault="0038743A" w:rsidP="00374E96">
            <w:pPr>
              <w:pStyle w:val="ListParagraph"/>
              <w:spacing w:line="20" w:lineRule="atLeast"/>
              <w:ind w:left="345"/>
              <w:rPr>
                <w:color w:val="404040" w:themeColor="text1" w:themeTint="BF"/>
                <w:sz w:val="24"/>
                <w:szCs w:val="21"/>
              </w:rPr>
            </w:pPr>
          </w:p>
          <w:p w:rsidR="0038743A" w:rsidRDefault="0038743A" w:rsidP="00374E96">
            <w:pPr>
              <w:pStyle w:val="ListParagraph"/>
              <w:spacing w:line="20" w:lineRule="atLeast"/>
              <w:ind w:left="345"/>
              <w:rPr>
                <w:color w:val="404040" w:themeColor="text1" w:themeTint="BF"/>
                <w:sz w:val="24"/>
                <w:szCs w:val="21"/>
              </w:rPr>
            </w:pPr>
          </w:p>
          <w:p w:rsidR="0038743A" w:rsidRPr="0038743A" w:rsidRDefault="0038743A" w:rsidP="00374E96">
            <w:pPr>
              <w:pStyle w:val="ListParagraph"/>
              <w:spacing w:line="20" w:lineRule="atLeast"/>
              <w:ind w:left="345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38743A" w:rsidRPr="0038743A" w:rsidRDefault="0038743A" w:rsidP="00374E96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45" w:hanging="270"/>
              <w:rPr>
                <w:b/>
                <w:color w:val="404040" w:themeColor="text1" w:themeTint="BF"/>
                <w:sz w:val="24"/>
                <w:szCs w:val="21"/>
              </w:rPr>
            </w:pPr>
            <w:r w:rsidRPr="0038743A">
              <w:rPr>
                <w:color w:val="404040" w:themeColor="text1" w:themeTint="BF"/>
                <w:sz w:val="24"/>
                <w:szCs w:val="21"/>
              </w:rPr>
              <w:t>Legislative Updates</w:t>
            </w:r>
          </w:p>
          <w:p w:rsidR="0038743A" w:rsidRPr="00D36C4E" w:rsidRDefault="0038743A" w:rsidP="00374E96">
            <w:pPr>
              <w:pStyle w:val="ListParagraph"/>
              <w:numPr>
                <w:ilvl w:val="1"/>
                <w:numId w:val="11"/>
              </w:num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  <w:r>
              <w:rPr>
                <w:color w:val="404040" w:themeColor="text1" w:themeTint="BF"/>
                <w:sz w:val="24"/>
                <w:szCs w:val="21"/>
              </w:rPr>
              <w:t>HB 2030 – Immunization Administration by Pharmacists</w:t>
            </w:r>
          </w:p>
          <w:p w:rsidR="0038743A" w:rsidRDefault="00E81546" w:rsidP="00374E96">
            <w:pPr>
              <w:pStyle w:val="ListParagraph"/>
              <w:spacing w:line="20" w:lineRule="atLeast"/>
              <w:ind w:left="1440"/>
              <w:rPr>
                <w:color w:val="404040" w:themeColor="text1" w:themeTint="BF"/>
                <w:sz w:val="24"/>
                <w:szCs w:val="21"/>
              </w:rPr>
            </w:pPr>
            <w:hyperlink r:id="rId6" w:history="1">
              <w:r w:rsidR="0038743A" w:rsidRPr="00D36C4E">
                <w:rPr>
                  <w:rStyle w:val="Hyperlink"/>
                  <w:sz w:val="24"/>
                  <w:szCs w:val="21"/>
                </w:rPr>
                <w:t>http://kslegislature.org/li/b2017_18/measures/hb2030/</w:t>
              </w:r>
            </w:hyperlink>
            <w:r w:rsidR="0038743A" w:rsidRPr="00D36C4E">
              <w:rPr>
                <w:color w:val="404040" w:themeColor="text1" w:themeTint="BF"/>
                <w:sz w:val="24"/>
                <w:szCs w:val="21"/>
              </w:rPr>
              <w:t xml:space="preserve"> </w:t>
            </w:r>
          </w:p>
          <w:p w:rsidR="0038743A" w:rsidRDefault="0038743A" w:rsidP="00374E96">
            <w:pPr>
              <w:pStyle w:val="ListParagraph"/>
              <w:spacing w:line="20" w:lineRule="atLeast"/>
              <w:ind w:left="1440"/>
              <w:rPr>
                <w:color w:val="404040" w:themeColor="text1" w:themeTint="BF"/>
                <w:sz w:val="24"/>
                <w:szCs w:val="21"/>
              </w:rPr>
            </w:pPr>
          </w:p>
          <w:p w:rsidR="0038743A" w:rsidRPr="00D36C4E" w:rsidRDefault="0038743A" w:rsidP="00374E96">
            <w:pPr>
              <w:pStyle w:val="ListParagraph"/>
              <w:numPr>
                <w:ilvl w:val="1"/>
                <w:numId w:val="11"/>
              </w:num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  <w:r>
              <w:rPr>
                <w:color w:val="404040" w:themeColor="text1" w:themeTint="BF"/>
                <w:sz w:val="24"/>
                <w:szCs w:val="21"/>
              </w:rPr>
              <w:t>HB 2121 – Reporting to Immunization State Registry (</w:t>
            </w:r>
            <w:proofErr w:type="spellStart"/>
            <w:r>
              <w:rPr>
                <w:color w:val="404040" w:themeColor="text1" w:themeTint="BF"/>
                <w:sz w:val="24"/>
                <w:szCs w:val="21"/>
              </w:rPr>
              <w:t>WebIZ</w:t>
            </w:r>
            <w:proofErr w:type="spellEnd"/>
            <w:r>
              <w:rPr>
                <w:color w:val="404040" w:themeColor="text1" w:themeTint="BF"/>
                <w:sz w:val="24"/>
                <w:szCs w:val="21"/>
              </w:rPr>
              <w:t>)</w:t>
            </w:r>
          </w:p>
          <w:p w:rsidR="0038743A" w:rsidRDefault="00E81546" w:rsidP="00374E96">
            <w:pPr>
              <w:pStyle w:val="ListParagraph"/>
              <w:spacing w:line="20" w:lineRule="atLeast"/>
              <w:ind w:left="1440"/>
              <w:rPr>
                <w:color w:val="404040" w:themeColor="text1" w:themeTint="BF"/>
                <w:sz w:val="24"/>
                <w:szCs w:val="21"/>
              </w:rPr>
            </w:pPr>
            <w:hyperlink r:id="rId7" w:history="1">
              <w:r w:rsidR="0038743A" w:rsidRPr="00D36C4E">
                <w:rPr>
                  <w:rStyle w:val="Hyperlink"/>
                  <w:sz w:val="24"/>
                  <w:szCs w:val="21"/>
                </w:rPr>
                <w:t>http://kslegislature.org/li/b2017_18/measures/hb2121/</w:t>
              </w:r>
            </w:hyperlink>
            <w:r w:rsidR="0038743A" w:rsidRPr="00D36C4E">
              <w:rPr>
                <w:color w:val="404040" w:themeColor="text1" w:themeTint="BF"/>
                <w:sz w:val="24"/>
                <w:szCs w:val="21"/>
              </w:rPr>
              <w:t xml:space="preserve">  </w:t>
            </w:r>
          </w:p>
          <w:p w:rsidR="0038743A" w:rsidRPr="00D36C4E" w:rsidRDefault="0038743A" w:rsidP="00374E96">
            <w:pPr>
              <w:pStyle w:val="ListParagraph"/>
              <w:spacing w:line="20" w:lineRule="atLeast"/>
              <w:ind w:left="1440"/>
              <w:rPr>
                <w:color w:val="404040" w:themeColor="text1" w:themeTint="BF"/>
                <w:sz w:val="24"/>
                <w:szCs w:val="21"/>
              </w:rPr>
            </w:pPr>
          </w:p>
          <w:p w:rsidR="0038743A" w:rsidRPr="00D36C4E" w:rsidRDefault="0038743A" w:rsidP="00374E96">
            <w:pPr>
              <w:pStyle w:val="ListParagraph"/>
              <w:numPr>
                <w:ilvl w:val="1"/>
                <w:numId w:val="11"/>
              </w:num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  <w:r>
              <w:rPr>
                <w:color w:val="404040" w:themeColor="text1" w:themeTint="BF"/>
                <w:sz w:val="24"/>
                <w:szCs w:val="21"/>
              </w:rPr>
              <w:t>HB 2205 – Required Meningitis Vaccinations</w:t>
            </w:r>
          </w:p>
          <w:p w:rsidR="0038743A" w:rsidRPr="00D36C4E" w:rsidRDefault="00E81546" w:rsidP="00374E96">
            <w:pPr>
              <w:pStyle w:val="ListParagraph"/>
              <w:spacing w:line="20" w:lineRule="atLeast"/>
              <w:ind w:left="1440"/>
              <w:rPr>
                <w:color w:val="404040" w:themeColor="text1" w:themeTint="BF"/>
                <w:sz w:val="24"/>
                <w:szCs w:val="21"/>
              </w:rPr>
            </w:pPr>
            <w:hyperlink r:id="rId8" w:history="1">
              <w:r w:rsidR="0038743A" w:rsidRPr="00D36C4E">
                <w:rPr>
                  <w:rStyle w:val="Hyperlink"/>
                  <w:sz w:val="24"/>
                  <w:szCs w:val="21"/>
                </w:rPr>
                <w:t>http://www.kslegislature.org/li/b2017_18/measures/hb2205/</w:t>
              </w:r>
            </w:hyperlink>
            <w:r w:rsidR="0038743A" w:rsidRPr="00D36C4E">
              <w:rPr>
                <w:color w:val="404040" w:themeColor="text1" w:themeTint="BF"/>
                <w:sz w:val="24"/>
                <w:szCs w:val="21"/>
              </w:rPr>
              <w:t xml:space="preserve"> </w:t>
            </w:r>
          </w:p>
          <w:p w:rsidR="0038743A" w:rsidRDefault="0038743A" w:rsidP="00374E9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38743A" w:rsidRDefault="0038743A" w:rsidP="00374E9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7D6131" w:rsidRPr="0038743A" w:rsidRDefault="007D6131" w:rsidP="00374E96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42" w:hanging="270"/>
              <w:rPr>
                <w:color w:val="404040" w:themeColor="text1" w:themeTint="BF"/>
                <w:sz w:val="24"/>
                <w:szCs w:val="21"/>
              </w:rPr>
            </w:pPr>
            <w:r w:rsidRPr="0038743A">
              <w:rPr>
                <w:color w:val="404040" w:themeColor="text1" w:themeTint="BF"/>
                <w:sz w:val="24"/>
                <w:szCs w:val="21"/>
              </w:rPr>
              <w:t>Other Business</w:t>
            </w:r>
          </w:p>
          <w:p w:rsidR="0038743A" w:rsidRDefault="0038743A" w:rsidP="00374E96">
            <w:pPr>
              <w:spacing w:line="20" w:lineRule="atLeast"/>
              <w:rPr>
                <w:color w:val="404040" w:themeColor="text1" w:themeTint="BF"/>
                <w:sz w:val="24"/>
                <w:szCs w:val="21"/>
              </w:rPr>
            </w:pPr>
          </w:p>
          <w:p w:rsidR="007D6131" w:rsidRPr="00911396" w:rsidRDefault="007D6131" w:rsidP="00374E96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45" w:hanging="270"/>
              <w:rPr>
                <w:color w:val="404040" w:themeColor="text1" w:themeTint="BF"/>
                <w:sz w:val="24"/>
                <w:szCs w:val="21"/>
              </w:rPr>
            </w:pPr>
            <w:r w:rsidRPr="00911396">
              <w:rPr>
                <w:color w:val="404040" w:themeColor="text1" w:themeTint="BF"/>
                <w:sz w:val="24"/>
                <w:szCs w:val="21"/>
              </w:rPr>
              <w:t>Next Steps for this Team</w:t>
            </w:r>
          </w:p>
          <w:p w:rsidR="007D6131" w:rsidRPr="00F645C6" w:rsidRDefault="007D6131" w:rsidP="00374E96">
            <w:pPr>
              <w:spacing w:line="20" w:lineRule="atLeast"/>
              <w:rPr>
                <w:color w:val="404040" w:themeColor="text1" w:themeTint="BF"/>
                <w:sz w:val="24"/>
                <w:szCs w:val="21"/>
              </w:rPr>
            </w:pPr>
          </w:p>
          <w:p w:rsidR="0043439A" w:rsidRPr="0038743A" w:rsidRDefault="007D6131" w:rsidP="00374E96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45" w:hanging="270"/>
              <w:rPr>
                <w:sz w:val="28"/>
              </w:rPr>
            </w:pPr>
            <w:r w:rsidRPr="00911396">
              <w:rPr>
                <w:color w:val="404040" w:themeColor="text1" w:themeTint="BF"/>
                <w:sz w:val="24"/>
                <w:szCs w:val="21"/>
              </w:rPr>
              <w:t>Meeting Report Out to Full Coalition</w:t>
            </w:r>
          </w:p>
          <w:p w:rsidR="0038743A" w:rsidRPr="0038743A" w:rsidRDefault="0038743A" w:rsidP="00374E96">
            <w:pPr>
              <w:spacing w:line="20" w:lineRule="atLeast"/>
              <w:rPr>
                <w:sz w:val="28"/>
              </w:rPr>
            </w:pPr>
          </w:p>
        </w:tc>
        <w:tc>
          <w:tcPr>
            <w:tcW w:w="5930" w:type="dxa"/>
          </w:tcPr>
          <w:p w:rsidR="00374E96" w:rsidRDefault="00374E96" w:rsidP="00374E96">
            <w:pPr>
              <w:spacing w:line="20" w:lineRule="atLeast"/>
              <w:rPr>
                <w:color w:val="595959" w:themeColor="text1" w:themeTint="A6"/>
              </w:rPr>
            </w:pPr>
          </w:p>
          <w:p w:rsidR="00374E96" w:rsidRPr="00405F78" w:rsidRDefault="00374E96" w:rsidP="00374E96">
            <w:pPr>
              <w:spacing w:line="20" w:lineRule="atLeast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rPr>
                <w:color w:val="000000" w:themeColor="text1"/>
                <w:sz w:val="24"/>
                <w:szCs w:val="24"/>
              </w:rPr>
            </w:pPr>
            <w:r w:rsidRPr="00405F78">
              <w:rPr>
                <w:color w:val="000000" w:themeColor="text1"/>
                <w:sz w:val="24"/>
                <w:szCs w:val="24"/>
              </w:rPr>
              <w:t>2. College and University Model Vaccine Policy</w:t>
            </w:r>
          </w:p>
          <w:p w:rsidR="00374E96" w:rsidRPr="00405F78" w:rsidRDefault="00374E96" w:rsidP="00374E96">
            <w:pPr>
              <w:pStyle w:val="ListParagraph"/>
              <w:numPr>
                <w:ilvl w:val="0"/>
                <w:numId w:val="15"/>
              </w:numPr>
              <w:spacing w:line="20" w:lineRule="atLeast"/>
              <w:rPr>
                <w:color w:val="000000" w:themeColor="text1"/>
                <w:sz w:val="24"/>
                <w:szCs w:val="24"/>
              </w:rPr>
            </w:pPr>
            <w:r w:rsidRPr="00405F78">
              <w:rPr>
                <w:color w:val="000000" w:themeColor="text1"/>
                <w:sz w:val="24"/>
                <w:szCs w:val="24"/>
              </w:rPr>
              <w:t>Health Directors for KS Univ.</w:t>
            </w:r>
          </w:p>
          <w:p w:rsidR="00374E96" w:rsidRPr="00405F78" w:rsidRDefault="00374E96" w:rsidP="00374E96">
            <w:pPr>
              <w:pStyle w:val="ListParagraph"/>
              <w:numPr>
                <w:ilvl w:val="0"/>
                <w:numId w:val="15"/>
              </w:numPr>
              <w:spacing w:line="20" w:lineRule="atLeast"/>
              <w:rPr>
                <w:color w:val="000000" w:themeColor="text1"/>
                <w:sz w:val="24"/>
                <w:szCs w:val="24"/>
              </w:rPr>
            </w:pPr>
            <w:r w:rsidRPr="00405F78">
              <w:rPr>
                <w:color w:val="000000" w:themeColor="text1"/>
                <w:sz w:val="24"/>
                <w:szCs w:val="24"/>
              </w:rPr>
              <w:t>Meeting scheduled 4/27/17</w:t>
            </w:r>
          </w:p>
          <w:p w:rsidR="00374E96" w:rsidRPr="00405F78" w:rsidRDefault="00374E96" w:rsidP="00374E96">
            <w:pPr>
              <w:pStyle w:val="ListParagraph"/>
              <w:numPr>
                <w:ilvl w:val="1"/>
                <w:numId w:val="15"/>
              </w:numPr>
              <w:spacing w:line="20" w:lineRule="atLeast"/>
              <w:rPr>
                <w:color w:val="000000" w:themeColor="text1"/>
                <w:sz w:val="24"/>
                <w:szCs w:val="24"/>
              </w:rPr>
            </w:pPr>
            <w:r w:rsidRPr="00405F78">
              <w:rPr>
                <w:color w:val="000000" w:themeColor="text1"/>
                <w:sz w:val="24"/>
                <w:szCs w:val="24"/>
              </w:rPr>
              <w:t>Policy team members will present on meningitis policy remote</w:t>
            </w:r>
          </w:p>
          <w:p w:rsidR="00374E96" w:rsidRPr="00405F78" w:rsidRDefault="00374E96" w:rsidP="00374E96">
            <w:pPr>
              <w:pStyle w:val="ListParagraph"/>
              <w:numPr>
                <w:ilvl w:val="0"/>
                <w:numId w:val="15"/>
              </w:numPr>
              <w:spacing w:line="20" w:lineRule="atLeast"/>
              <w:rPr>
                <w:color w:val="000000" w:themeColor="text1"/>
                <w:sz w:val="24"/>
                <w:szCs w:val="24"/>
              </w:rPr>
            </w:pPr>
            <w:r w:rsidRPr="00405F78">
              <w:rPr>
                <w:color w:val="000000" w:themeColor="text1"/>
                <w:sz w:val="24"/>
                <w:szCs w:val="24"/>
              </w:rPr>
              <w:t>Minor adjustments</w:t>
            </w:r>
          </w:p>
          <w:p w:rsidR="00F50331" w:rsidRPr="00405F78" w:rsidRDefault="00F50331" w:rsidP="00374E96">
            <w:pPr>
              <w:spacing w:line="20" w:lineRule="atLeast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rPr>
                <w:color w:val="000000" w:themeColor="text1"/>
                <w:sz w:val="24"/>
                <w:szCs w:val="24"/>
              </w:rPr>
            </w:pPr>
            <w:r w:rsidRPr="00405F78">
              <w:rPr>
                <w:color w:val="000000" w:themeColor="text1"/>
                <w:sz w:val="24"/>
                <w:szCs w:val="24"/>
              </w:rPr>
              <w:t>3. Legislative Updates</w:t>
            </w: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  <w:r w:rsidRPr="00405F78">
              <w:rPr>
                <w:color w:val="000000" w:themeColor="text1"/>
                <w:sz w:val="24"/>
                <w:szCs w:val="24"/>
              </w:rPr>
              <w:t xml:space="preserve">a. To go to governor for signature </w:t>
            </w: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  <w:r w:rsidRPr="00405F78">
              <w:rPr>
                <w:color w:val="000000" w:themeColor="text1"/>
                <w:sz w:val="24"/>
                <w:szCs w:val="24"/>
              </w:rPr>
              <w:t>b. Embedded in pharmacy bill HB 2030</w:t>
            </w: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  <w:r w:rsidRPr="00405F78">
              <w:rPr>
                <w:color w:val="000000" w:themeColor="text1"/>
                <w:sz w:val="24"/>
                <w:szCs w:val="24"/>
              </w:rPr>
              <w:t xml:space="preserve">c. Died in senate. Hopeful for future discussion. </w:t>
            </w: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ind w:left="720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rPr>
                <w:color w:val="000000" w:themeColor="text1"/>
                <w:sz w:val="24"/>
                <w:szCs w:val="24"/>
              </w:rPr>
            </w:pPr>
            <w:r w:rsidRPr="00405F78">
              <w:rPr>
                <w:color w:val="000000" w:themeColor="text1"/>
                <w:sz w:val="24"/>
                <w:szCs w:val="24"/>
              </w:rPr>
              <w:t>4. No</w:t>
            </w:r>
            <w:r w:rsidR="00D51E37" w:rsidRPr="00405F78">
              <w:rPr>
                <w:color w:val="000000" w:themeColor="text1"/>
                <w:sz w:val="24"/>
                <w:szCs w:val="24"/>
              </w:rPr>
              <w:t>ne listed.</w:t>
            </w:r>
          </w:p>
          <w:p w:rsidR="00374E96" w:rsidRPr="00405F78" w:rsidRDefault="00374E96" w:rsidP="00374E96">
            <w:pPr>
              <w:spacing w:line="20" w:lineRule="atLeast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D51E37" w:rsidP="00374E96">
            <w:pPr>
              <w:spacing w:line="20" w:lineRule="atLeast"/>
              <w:rPr>
                <w:color w:val="000000" w:themeColor="text1"/>
                <w:sz w:val="24"/>
                <w:szCs w:val="24"/>
              </w:rPr>
            </w:pPr>
            <w:r w:rsidRPr="00405F78">
              <w:rPr>
                <w:color w:val="000000" w:themeColor="text1"/>
                <w:sz w:val="24"/>
                <w:szCs w:val="24"/>
              </w:rPr>
              <w:t>5. None listed.</w:t>
            </w:r>
          </w:p>
          <w:p w:rsidR="00374E96" w:rsidRPr="00405F78" w:rsidRDefault="00374E96" w:rsidP="00374E96">
            <w:pPr>
              <w:spacing w:line="20" w:lineRule="atLeast"/>
              <w:rPr>
                <w:color w:val="000000" w:themeColor="text1"/>
                <w:sz w:val="24"/>
                <w:szCs w:val="24"/>
              </w:rPr>
            </w:pPr>
          </w:p>
          <w:p w:rsidR="00374E96" w:rsidRPr="00405F78" w:rsidRDefault="00374E96" w:rsidP="00374E96">
            <w:pPr>
              <w:spacing w:line="20" w:lineRule="atLeast"/>
              <w:rPr>
                <w:color w:val="000000" w:themeColor="text1"/>
                <w:sz w:val="24"/>
                <w:szCs w:val="24"/>
              </w:rPr>
            </w:pPr>
            <w:r w:rsidRPr="00405F78">
              <w:rPr>
                <w:color w:val="000000" w:themeColor="text1"/>
                <w:sz w:val="24"/>
                <w:szCs w:val="24"/>
              </w:rPr>
              <w:t>6.</w:t>
            </w:r>
            <w:r w:rsidR="00D51E37" w:rsidRPr="00405F78">
              <w:rPr>
                <w:color w:val="000000" w:themeColor="text1"/>
                <w:sz w:val="24"/>
                <w:szCs w:val="24"/>
              </w:rPr>
              <w:t xml:space="preserve"> None listed.</w:t>
            </w:r>
          </w:p>
          <w:p w:rsidR="00374E96" w:rsidRPr="00F645C6" w:rsidRDefault="00374E96" w:rsidP="00374E96">
            <w:pPr>
              <w:spacing w:line="20" w:lineRule="atLeast"/>
              <w:rPr>
                <w:color w:val="595959" w:themeColor="text1" w:themeTint="A6"/>
              </w:rPr>
            </w:pPr>
          </w:p>
        </w:tc>
      </w:tr>
    </w:tbl>
    <w:p w:rsidR="00A60E3C" w:rsidRPr="00A60E3C" w:rsidRDefault="00A60E3C" w:rsidP="00A60E3C">
      <w:pPr>
        <w:rPr>
          <w:sz w:val="28"/>
        </w:rPr>
      </w:pPr>
      <w:bookmarkStart w:id="0" w:name="_GoBack"/>
      <w:bookmarkEnd w:id="0"/>
    </w:p>
    <w:sectPr w:rsidR="00A60E3C" w:rsidRPr="00A60E3C" w:rsidSect="00A60E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528A"/>
    <w:multiLevelType w:val="hybridMultilevel"/>
    <w:tmpl w:val="ECE8FDC4"/>
    <w:lvl w:ilvl="0" w:tplc="DD56E3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2F26"/>
    <w:multiLevelType w:val="hybridMultilevel"/>
    <w:tmpl w:val="10BEA168"/>
    <w:lvl w:ilvl="0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3C39"/>
    <w:multiLevelType w:val="hybridMultilevel"/>
    <w:tmpl w:val="52AE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B3E34"/>
    <w:multiLevelType w:val="hybridMultilevel"/>
    <w:tmpl w:val="1C567E52"/>
    <w:lvl w:ilvl="0" w:tplc="3D5A3000">
      <w:start w:val="1"/>
      <w:numFmt w:val="lowerLetter"/>
      <w:lvlText w:val="%1."/>
      <w:lvlJc w:val="left"/>
      <w:pPr>
        <w:ind w:left="216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145BC"/>
    <w:multiLevelType w:val="hybridMultilevel"/>
    <w:tmpl w:val="3A10FD7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31090"/>
    <w:multiLevelType w:val="hybridMultilevel"/>
    <w:tmpl w:val="1826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511A3"/>
    <w:multiLevelType w:val="hybridMultilevel"/>
    <w:tmpl w:val="A5C0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A43E7"/>
    <w:multiLevelType w:val="hybridMultilevel"/>
    <w:tmpl w:val="62AAA62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>
    <w:nsid w:val="2AAF412B"/>
    <w:multiLevelType w:val="hybridMultilevel"/>
    <w:tmpl w:val="348C4E64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55E8C"/>
    <w:multiLevelType w:val="hybridMultilevel"/>
    <w:tmpl w:val="D84A23F6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>
    <w:nsid w:val="363712B0"/>
    <w:multiLevelType w:val="hybridMultilevel"/>
    <w:tmpl w:val="44861B78"/>
    <w:lvl w:ilvl="0" w:tplc="62387B0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B0F71"/>
    <w:multiLevelType w:val="hybridMultilevel"/>
    <w:tmpl w:val="1C88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60F12"/>
    <w:multiLevelType w:val="hybridMultilevel"/>
    <w:tmpl w:val="543E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C516E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C6523"/>
    <w:multiLevelType w:val="hybridMultilevel"/>
    <w:tmpl w:val="6566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D0EE5"/>
    <w:multiLevelType w:val="hybridMultilevel"/>
    <w:tmpl w:val="4A52A24A"/>
    <w:lvl w:ilvl="0" w:tplc="3D5A3000">
      <w:start w:val="1"/>
      <w:numFmt w:val="lowerLetter"/>
      <w:lvlText w:val="%1."/>
      <w:lvlJc w:val="left"/>
      <w:pPr>
        <w:ind w:left="216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3C"/>
    <w:rsid w:val="000D2188"/>
    <w:rsid w:val="00374E96"/>
    <w:rsid w:val="0038743A"/>
    <w:rsid w:val="00405F78"/>
    <w:rsid w:val="004109F0"/>
    <w:rsid w:val="0043439A"/>
    <w:rsid w:val="00497C8F"/>
    <w:rsid w:val="00605BE1"/>
    <w:rsid w:val="007009DC"/>
    <w:rsid w:val="00725564"/>
    <w:rsid w:val="00795CAE"/>
    <w:rsid w:val="007B5BE3"/>
    <w:rsid w:val="007D6131"/>
    <w:rsid w:val="008039E4"/>
    <w:rsid w:val="00883413"/>
    <w:rsid w:val="00964A9C"/>
    <w:rsid w:val="00A60E3C"/>
    <w:rsid w:val="00AA07FD"/>
    <w:rsid w:val="00AC0D3E"/>
    <w:rsid w:val="00B268E8"/>
    <w:rsid w:val="00BA6B49"/>
    <w:rsid w:val="00C20231"/>
    <w:rsid w:val="00C432D1"/>
    <w:rsid w:val="00CF7D61"/>
    <w:rsid w:val="00D50656"/>
    <w:rsid w:val="00D51E37"/>
    <w:rsid w:val="00DA2DEC"/>
    <w:rsid w:val="00DC4F57"/>
    <w:rsid w:val="00DF5052"/>
    <w:rsid w:val="00E17530"/>
    <w:rsid w:val="00E42D30"/>
    <w:rsid w:val="00F50331"/>
    <w:rsid w:val="00F6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FF6DC-4B84-4A5C-9A90-9059C30B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0E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60E3C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paragraph" w:styleId="ListParagraph">
    <w:name w:val="List Paragraph"/>
    <w:basedOn w:val="Normal"/>
    <w:uiPriority w:val="34"/>
    <w:qFormat/>
    <w:rsid w:val="00A60E3C"/>
    <w:pPr>
      <w:ind w:left="720"/>
      <w:contextualSpacing/>
    </w:pPr>
  </w:style>
  <w:style w:type="table" w:styleId="TableGrid">
    <w:name w:val="Table Grid"/>
    <w:basedOn w:val="TableNormal"/>
    <w:uiPriority w:val="39"/>
    <w:rsid w:val="00A6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0E3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432D1"/>
  </w:style>
  <w:style w:type="paragraph" w:styleId="BalloonText">
    <w:name w:val="Balloon Text"/>
    <w:basedOn w:val="Normal"/>
    <w:link w:val="BalloonTextChar"/>
    <w:uiPriority w:val="99"/>
    <w:semiHidden/>
    <w:unhideWhenUsed/>
    <w:rsid w:val="0038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legislature.org/li/b2017_18/measures/hb22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slegislature.org/li/b2017_18/measures/hb21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legislature.org/li/b2017_18/measures/hb2030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1021</Characters>
  <Application>Microsoft Office Word</Application>
  <DocSecurity>0</DocSecurity>
  <Lines>113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Connie J. Satzler</cp:lastModifiedBy>
  <cp:revision>2</cp:revision>
  <cp:lastPrinted>2017-04-07T10:43:00Z</cp:lastPrinted>
  <dcterms:created xsi:type="dcterms:W3CDTF">2017-08-03T15:33:00Z</dcterms:created>
  <dcterms:modified xsi:type="dcterms:W3CDTF">2017-08-03T15:33:00Z</dcterms:modified>
</cp:coreProperties>
</file>